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A3BB" w14:textId="6FC114C0" w:rsidR="002B151C" w:rsidRPr="002B151C" w:rsidRDefault="002B151C" w:rsidP="002B151C">
      <w:pPr>
        <w:jc w:val="center"/>
        <w:rPr>
          <w:rFonts w:ascii="Times New Roman" w:hAnsi="Times New Roman" w:cs="Times New Roman"/>
          <w:b/>
          <w:sz w:val="24"/>
          <w:szCs w:val="24"/>
          <w:lang w:val="en-US"/>
        </w:rPr>
      </w:pPr>
      <w:r w:rsidRPr="002B151C">
        <w:rPr>
          <w:rFonts w:ascii="Times New Roman" w:hAnsi="Times New Roman" w:cs="Times New Roman"/>
          <w:b/>
          <w:noProof/>
          <w:sz w:val="24"/>
          <w:szCs w:val="24"/>
          <w:lang w:val="en-US"/>
        </w:rPr>
        <w:drawing>
          <wp:inline distT="0" distB="0" distL="0" distR="0" wp14:anchorId="5AEBA2E9" wp14:editId="2629F58B">
            <wp:extent cx="6332220" cy="1376680"/>
            <wp:effectExtent l="0" t="0" r="0" b="0"/>
            <wp:docPr id="3886358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220" cy="1376680"/>
                    </a:xfrm>
                    <a:prstGeom prst="rect">
                      <a:avLst/>
                    </a:prstGeom>
                    <a:noFill/>
                    <a:ln>
                      <a:noFill/>
                    </a:ln>
                  </pic:spPr>
                </pic:pic>
              </a:graphicData>
            </a:graphic>
          </wp:inline>
        </w:drawing>
      </w:r>
    </w:p>
    <w:p w14:paraId="13E09D52" w14:textId="77777777" w:rsidR="002B151C" w:rsidRDefault="002B151C" w:rsidP="002B6BE8">
      <w:pPr>
        <w:jc w:val="center"/>
        <w:rPr>
          <w:rFonts w:ascii="Times New Roman" w:hAnsi="Times New Roman" w:cs="Times New Roman"/>
          <w:b/>
          <w:sz w:val="24"/>
          <w:szCs w:val="24"/>
        </w:rPr>
      </w:pPr>
    </w:p>
    <w:p w14:paraId="36F21A0B" w14:textId="20B63FB3" w:rsidR="002B6BE8" w:rsidRPr="00DB4492" w:rsidRDefault="002B6BE8" w:rsidP="002B6BE8">
      <w:pPr>
        <w:jc w:val="center"/>
        <w:rPr>
          <w:rFonts w:ascii="Times New Roman" w:hAnsi="Times New Roman" w:cs="Times New Roman"/>
          <w:b/>
          <w:sz w:val="24"/>
          <w:szCs w:val="24"/>
        </w:rPr>
      </w:pPr>
      <w:r w:rsidRPr="00DB4492">
        <w:rPr>
          <w:rFonts w:ascii="Times New Roman" w:hAnsi="Times New Roman" w:cs="Times New Roman"/>
          <w:b/>
          <w:sz w:val="24"/>
          <w:szCs w:val="24"/>
        </w:rPr>
        <w:t>Pasirašyta projekto „</w:t>
      </w:r>
      <w:r w:rsidR="00076603">
        <w:rPr>
          <w:rFonts w:ascii="Times New Roman" w:hAnsi="Times New Roman" w:cs="Times New Roman"/>
          <w:b/>
          <w:sz w:val="24"/>
          <w:szCs w:val="24"/>
        </w:rPr>
        <w:t>Ilgalaikės priežiūros sveikatos paslaugų plėtra Raseinių rajono savivaldybėje</w:t>
      </w:r>
      <w:r w:rsidRPr="00DB4492">
        <w:rPr>
          <w:rFonts w:ascii="Times New Roman" w:hAnsi="Times New Roman" w:cs="Times New Roman"/>
          <w:b/>
          <w:sz w:val="24"/>
          <w:szCs w:val="24"/>
        </w:rPr>
        <w:t xml:space="preserve">“ </w:t>
      </w:r>
      <w:r w:rsidR="00076603">
        <w:rPr>
          <w:rFonts w:ascii="Times New Roman" w:hAnsi="Times New Roman" w:cs="Times New Roman"/>
          <w:b/>
          <w:sz w:val="24"/>
          <w:szCs w:val="24"/>
        </w:rPr>
        <w:t xml:space="preserve">Nr. 22-506-P-0001 </w:t>
      </w:r>
      <w:r w:rsidRPr="00DB4492">
        <w:rPr>
          <w:rFonts w:ascii="Times New Roman" w:hAnsi="Times New Roman" w:cs="Times New Roman"/>
          <w:b/>
          <w:sz w:val="24"/>
          <w:szCs w:val="24"/>
        </w:rPr>
        <w:t>finansavimo sutartis</w:t>
      </w:r>
    </w:p>
    <w:p w14:paraId="00DDE94C" w14:textId="37A3A932" w:rsidR="002B6BE8" w:rsidRPr="00DB4492" w:rsidRDefault="002B6BE8" w:rsidP="002B6BE8">
      <w:pPr>
        <w:jc w:val="center"/>
        <w:rPr>
          <w:rFonts w:ascii="Times New Roman" w:hAnsi="Times New Roman" w:cs="Times New Roman"/>
          <w:bCs/>
          <w:sz w:val="24"/>
          <w:szCs w:val="24"/>
        </w:rPr>
      </w:pPr>
      <w:r w:rsidRPr="00DB4492">
        <w:rPr>
          <w:rFonts w:ascii="Times New Roman" w:hAnsi="Times New Roman" w:cs="Times New Roman"/>
          <w:bCs/>
          <w:sz w:val="24"/>
          <w:szCs w:val="24"/>
        </w:rPr>
        <w:t>202</w:t>
      </w:r>
      <w:r w:rsidR="00EB173C" w:rsidRPr="00DB4492">
        <w:rPr>
          <w:rFonts w:ascii="Times New Roman" w:hAnsi="Times New Roman" w:cs="Times New Roman"/>
          <w:bCs/>
          <w:sz w:val="24"/>
          <w:szCs w:val="24"/>
        </w:rPr>
        <w:t>5-0</w:t>
      </w:r>
      <w:r w:rsidR="00076603">
        <w:rPr>
          <w:rFonts w:ascii="Times New Roman" w:hAnsi="Times New Roman" w:cs="Times New Roman"/>
          <w:bCs/>
          <w:sz w:val="24"/>
          <w:szCs w:val="24"/>
        </w:rPr>
        <w:t>9</w:t>
      </w:r>
      <w:r w:rsidR="00EB173C" w:rsidRPr="00DB4492">
        <w:rPr>
          <w:rFonts w:ascii="Times New Roman" w:hAnsi="Times New Roman" w:cs="Times New Roman"/>
          <w:bCs/>
          <w:sz w:val="24"/>
          <w:szCs w:val="24"/>
        </w:rPr>
        <w:t>-</w:t>
      </w:r>
      <w:r w:rsidR="00076603">
        <w:rPr>
          <w:rFonts w:ascii="Times New Roman" w:hAnsi="Times New Roman" w:cs="Times New Roman"/>
          <w:bCs/>
          <w:sz w:val="24"/>
          <w:szCs w:val="24"/>
        </w:rPr>
        <w:t>12</w:t>
      </w:r>
    </w:p>
    <w:p w14:paraId="5AF03846" w14:textId="488937CC" w:rsidR="00BC14A9" w:rsidRDefault="00076603" w:rsidP="00F74F8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Viešoji įstaiga Raseinių ligoninė</w:t>
      </w:r>
      <w:r w:rsidR="002B6BE8" w:rsidRPr="00DB4492">
        <w:rPr>
          <w:rFonts w:ascii="Times New Roman" w:hAnsi="Times New Roman" w:cs="Times New Roman"/>
          <w:bCs/>
          <w:sz w:val="24"/>
          <w:szCs w:val="24"/>
        </w:rPr>
        <w:t xml:space="preserve"> ir VšĮ Centrinė projektų valdymo agentūra 2025 m. </w:t>
      </w:r>
      <w:r>
        <w:rPr>
          <w:rFonts w:ascii="Times New Roman" w:hAnsi="Times New Roman" w:cs="Times New Roman"/>
          <w:bCs/>
          <w:sz w:val="24"/>
          <w:szCs w:val="24"/>
        </w:rPr>
        <w:t>rugsėjo</w:t>
      </w:r>
      <w:r w:rsidR="002B6BE8" w:rsidRPr="00DB4492">
        <w:rPr>
          <w:rFonts w:ascii="Times New Roman" w:hAnsi="Times New Roman" w:cs="Times New Roman"/>
          <w:bCs/>
          <w:sz w:val="24"/>
          <w:szCs w:val="24"/>
        </w:rPr>
        <w:t xml:space="preserve"> </w:t>
      </w:r>
      <w:r>
        <w:rPr>
          <w:rFonts w:ascii="Times New Roman" w:hAnsi="Times New Roman" w:cs="Times New Roman"/>
          <w:bCs/>
          <w:sz w:val="24"/>
          <w:szCs w:val="24"/>
        </w:rPr>
        <w:t>5</w:t>
      </w:r>
      <w:r w:rsidR="002B6BE8" w:rsidRPr="00DB4492">
        <w:rPr>
          <w:rFonts w:ascii="Times New Roman" w:hAnsi="Times New Roman" w:cs="Times New Roman"/>
          <w:bCs/>
          <w:sz w:val="24"/>
          <w:szCs w:val="24"/>
        </w:rPr>
        <w:t xml:space="preserve"> d. pasirašė </w:t>
      </w:r>
      <w:r w:rsidR="002B6BE8" w:rsidRPr="00592848">
        <w:rPr>
          <w:rFonts w:ascii="Times New Roman" w:hAnsi="Times New Roman" w:cs="Times New Roman"/>
          <w:bCs/>
          <w:sz w:val="24"/>
          <w:szCs w:val="24"/>
        </w:rPr>
        <w:t>iš</w:t>
      </w:r>
      <w:r w:rsidR="002B151C" w:rsidRPr="00592848">
        <w:rPr>
          <w:rFonts w:ascii="Times New Roman" w:hAnsi="Times New Roman" w:cs="Times New Roman"/>
          <w:bCs/>
          <w:sz w:val="24"/>
          <w:szCs w:val="24"/>
        </w:rPr>
        <w:t xml:space="preserve"> </w:t>
      </w:r>
      <w:r w:rsidR="00DB4492" w:rsidRPr="00592848">
        <w:rPr>
          <w:rFonts w:ascii="Times New Roman" w:hAnsi="Times New Roman" w:cs="Times New Roman"/>
          <w:bCs/>
          <w:sz w:val="24"/>
          <w:szCs w:val="24"/>
        </w:rPr>
        <w:t xml:space="preserve">2021‒2027 metų Europos Sąjungos (toliau – ES) fondų ir Lietuvos Respublikos valstybės biudžeto lėšų bendrai finansuojamo </w:t>
      </w:r>
      <w:r w:rsidR="00DB4492" w:rsidRPr="00AC6A91">
        <w:rPr>
          <w:rFonts w:ascii="Times New Roman" w:hAnsi="Times New Roman" w:cs="Times New Roman"/>
          <w:bCs/>
          <w:sz w:val="24"/>
          <w:szCs w:val="24"/>
        </w:rPr>
        <w:t xml:space="preserve">pagal </w:t>
      </w:r>
      <w:r w:rsidR="00BC14A9">
        <w:rPr>
          <w:rFonts w:ascii="Times New Roman" w:hAnsi="Times New Roman" w:cs="Times New Roman"/>
          <w:bCs/>
          <w:sz w:val="24"/>
          <w:szCs w:val="24"/>
        </w:rPr>
        <w:t xml:space="preserve">2022-2030 m. Kauno regiono plėtros plano regioninės pažangos priemonės Nr. 11-002-02-11-02 (RE) „Užtikrinti ilgalaikės priežiūros paslaugų plėtrą“ projekto „Ilgalaikės priežiūros sveikatos paslaugų plėtra Raseinių rajono savivaldybėje“ Nr. 22-205-P-0001 sutartį </w:t>
      </w:r>
      <w:r w:rsidR="00BC14A9" w:rsidRPr="00592848">
        <w:rPr>
          <w:rFonts w:ascii="Times New Roman" w:hAnsi="Times New Roman" w:cs="Times New Roman"/>
          <w:bCs/>
          <w:sz w:val="24"/>
          <w:szCs w:val="24"/>
        </w:rPr>
        <w:t>(toliau – Sutartis</w:t>
      </w:r>
      <w:r w:rsidR="00BC14A9" w:rsidRPr="00AC6A91">
        <w:rPr>
          <w:rFonts w:ascii="Times New Roman" w:hAnsi="Times New Roman" w:cs="Times New Roman"/>
          <w:bCs/>
          <w:sz w:val="24"/>
          <w:szCs w:val="24"/>
        </w:rPr>
        <w:t>)</w:t>
      </w:r>
      <w:r w:rsidR="00BC14A9">
        <w:rPr>
          <w:rFonts w:ascii="Times New Roman" w:hAnsi="Times New Roman" w:cs="Times New Roman"/>
          <w:bCs/>
          <w:sz w:val="24"/>
          <w:szCs w:val="24"/>
        </w:rPr>
        <w:t xml:space="preserve">, kuri numato </w:t>
      </w:r>
      <w:r w:rsidR="00555DF0">
        <w:rPr>
          <w:rFonts w:ascii="Times New Roman" w:hAnsi="Times New Roman" w:cs="Times New Roman"/>
          <w:bCs/>
          <w:sz w:val="24"/>
          <w:szCs w:val="24"/>
        </w:rPr>
        <w:t xml:space="preserve">pagerinti </w:t>
      </w:r>
      <w:r w:rsidR="00CB3954" w:rsidRPr="00AC6A91">
        <w:rPr>
          <w:rFonts w:ascii="Times New Roman" w:hAnsi="Times New Roman" w:cs="Times New Roman"/>
          <w:bCs/>
          <w:sz w:val="24"/>
          <w:szCs w:val="24"/>
        </w:rPr>
        <w:t xml:space="preserve">savivaldybėje gyvenantiems pacientams </w:t>
      </w:r>
      <w:r w:rsidR="00555DF0">
        <w:rPr>
          <w:rFonts w:ascii="Times New Roman" w:hAnsi="Times New Roman" w:cs="Times New Roman"/>
          <w:bCs/>
          <w:sz w:val="24"/>
          <w:szCs w:val="24"/>
        </w:rPr>
        <w:t>teikiamų</w:t>
      </w:r>
      <w:r w:rsidR="00CB3954" w:rsidRPr="00AC6A91">
        <w:rPr>
          <w:rFonts w:ascii="Times New Roman" w:hAnsi="Times New Roman" w:cs="Times New Roman"/>
          <w:bCs/>
          <w:sz w:val="24"/>
          <w:szCs w:val="24"/>
        </w:rPr>
        <w:t xml:space="preserve"> asmens sveikatos priežiūros paslaug</w:t>
      </w:r>
      <w:r w:rsidR="00555DF0">
        <w:rPr>
          <w:rFonts w:ascii="Times New Roman" w:hAnsi="Times New Roman" w:cs="Times New Roman"/>
          <w:bCs/>
          <w:sz w:val="24"/>
          <w:szCs w:val="24"/>
        </w:rPr>
        <w:t>ų kokybę.</w:t>
      </w:r>
    </w:p>
    <w:p w14:paraId="7FF78084" w14:textId="7C407445" w:rsidR="00D13A84" w:rsidRDefault="00FD42B9" w:rsidP="00F74F87">
      <w:pPr>
        <w:spacing w:line="240" w:lineRule="auto"/>
        <w:jc w:val="both"/>
        <w:rPr>
          <w:rFonts w:ascii="Times New Roman" w:hAnsi="Times New Roman" w:cs="Times New Roman"/>
          <w:bCs/>
          <w:sz w:val="24"/>
          <w:szCs w:val="24"/>
        </w:rPr>
      </w:pPr>
      <w:r w:rsidRPr="00DB4492">
        <w:rPr>
          <w:rFonts w:ascii="Times New Roman" w:hAnsi="Times New Roman" w:cs="Times New Roman"/>
          <w:bCs/>
          <w:sz w:val="24"/>
          <w:szCs w:val="24"/>
        </w:rPr>
        <w:t xml:space="preserve">Projekto tikslas </w:t>
      </w:r>
      <w:bookmarkStart w:id="0" w:name="_Hlk189723604"/>
      <w:r w:rsidRPr="00DB4492">
        <w:rPr>
          <w:rFonts w:ascii="Times New Roman" w:hAnsi="Times New Roman" w:cs="Times New Roman"/>
          <w:bCs/>
          <w:sz w:val="24"/>
          <w:szCs w:val="24"/>
        </w:rPr>
        <w:t>–</w:t>
      </w:r>
      <w:bookmarkEnd w:id="0"/>
      <w:r w:rsidRPr="00DB4492">
        <w:rPr>
          <w:rFonts w:ascii="Times New Roman" w:hAnsi="Times New Roman" w:cs="Times New Roman"/>
          <w:bCs/>
          <w:sz w:val="24"/>
          <w:szCs w:val="24"/>
        </w:rPr>
        <w:t xml:space="preserve"> </w:t>
      </w:r>
      <w:r w:rsidR="00555DF0">
        <w:rPr>
          <w:rFonts w:ascii="Times New Roman" w:hAnsi="Times New Roman" w:cs="Times New Roman"/>
          <w:bCs/>
          <w:sz w:val="24"/>
          <w:szCs w:val="24"/>
        </w:rPr>
        <w:t xml:space="preserve">pagerinti ilgalaikės slaugos, </w:t>
      </w:r>
      <w:proofErr w:type="spellStart"/>
      <w:r w:rsidR="00555DF0">
        <w:rPr>
          <w:rFonts w:ascii="Times New Roman" w:hAnsi="Times New Roman" w:cs="Times New Roman"/>
          <w:bCs/>
          <w:sz w:val="24"/>
          <w:szCs w:val="24"/>
        </w:rPr>
        <w:t>paliatyviosios</w:t>
      </w:r>
      <w:proofErr w:type="spellEnd"/>
      <w:r w:rsidR="00555DF0">
        <w:rPr>
          <w:rFonts w:ascii="Times New Roman" w:hAnsi="Times New Roman" w:cs="Times New Roman"/>
          <w:bCs/>
          <w:sz w:val="24"/>
          <w:szCs w:val="24"/>
        </w:rPr>
        <w:t xml:space="preserve"> pagalbos ir mobiliųjų sveikatos paslaugų kokybę bei prieinamumą Raseinių rajono gyventojams, ypač vyresnio amžiaus ir lėtinėmis ligomis sergantiems asmenims.</w:t>
      </w:r>
    </w:p>
    <w:p w14:paraId="418FD72F" w14:textId="77777777" w:rsidR="004C51BD" w:rsidRDefault="00D13A84" w:rsidP="00F74F87">
      <w:pPr>
        <w:spacing w:line="240" w:lineRule="auto"/>
        <w:jc w:val="both"/>
        <w:rPr>
          <w:rFonts w:ascii="Times New Roman" w:hAnsi="Times New Roman" w:cs="Times New Roman"/>
          <w:bCs/>
          <w:sz w:val="24"/>
          <w:szCs w:val="24"/>
        </w:rPr>
      </w:pPr>
      <w:r w:rsidRPr="00DB4492">
        <w:rPr>
          <w:rFonts w:ascii="Times New Roman" w:hAnsi="Times New Roman" w:cs="Times New Roman"/>
          <w:bCs/>
          <w:sz w:val="24"/>
          <w:szCs w:val="24"/>
        </w:rPr>
        <w:t>Projekto tikslinė grupė</w:t>
      </w:r>
      <w:r w:rsidR="00DB4492" w:rsidRPr="00DB4492">
        <w:rPr>
          <w:rFonts w:ascii="Times New Roman" w:hAnsi="Times New Roman" w:cs="Times New Roman"/>
          <w:bCs/>
          <w:sz w:val="24"/>
          <w:szCs w:val="24"/>
        </w:rPr>
        <w:t>:</w:t>
      </w:r>
      <w:r w:rsidRPr="00DB4492">
        <w:rPr>
          <w:rFonts w:ascii="Times New Roman" w:hAnsi="Times New Roman" w:cs="Times New Roman"/>
          <w:bCs/>
          <w:sz w:val="24"/>
          <w:szCs w:val="24"/>
        </w:rPr>
        <w:t xml:space="preserve"> </w:t>
      </w:r>
      <w:r w:rsidR="004C51BD">
        <w:rPr>
          <w:rFonts w:ascii="Times New Roman" w:hAnsi="Times New Roman" w:cs="Times New Roman"/>
          <w:bCs/>
          <w:sz w:val="24"/>
          <w:szCs w:val="24"/>
        </w:rPr>
        <w:t>b</w:t>
      </w:r>
      <w:r w:rsidR="004C51BD" w:rsidRPr="004C51BD">
        <w:rPr>
          <w:rFonts w:ascii="Times New Roman" w:hAnsi="Times New Roman" w:cs="Times New Roman"/>
          <w:bCs/>
          <w:sz w:val="24"/>
          <w:szCs w:val="24"/>
        </w:rPr>
        <w:t xml:space="preserve">et kokio amžiaus asmenys, kuriems yra nustatyta negalia, darbingumo lygis ar nesavarankiškumo lygis, atliktas slaugos paslaugų poreikio vertinimas pagal klausimyną, asmenys, sergantys pavojinga gyvybei liga, kurių sveikatos būklė atitinka </w:t>
      </w:r>
      <w:proofErr w:type="spellStart"/>
      <w:r w:rsidR="004C51BD" w:rsidRPr="004C51BD">
        <w:rPr>
          <w:rFonts w:ascii="Times New Roman" w:hAnsi="Times New Roman" w:cs="Times New Roman"/>
          <w:bCs/>
          <w:sz w:val="24"/>
          <w:szCs w:val="24"/>
        </w:rPr>
        <w:t>paliatyviosios</w:t>
      </w:r>
      <w:proofErr w:type="spellEnd"/>
      <w:r w:rsidR="004C51BD" w:rsidRPr="004C51BD">
        <w:rPr>
          <w:rFonts w:ascii="Times New Roman" w:hAnsi="Times New Roman" w:cs="Times New Roman"/>
          <w:bCs/>
          <w:sz w:val="24"/>
          <w:szCs w:val="24"/>
        </w:rPr>
        <w:t xml:space="preserve"> pagalbos indikacijas ir kuriems reikalingos ilgalaikės priežiūros paslaugos dienos stacionare (dienos centre) ar stacionare, taip pat asmenys, kuriems ilgalaikė priežiūra reikalinga dėl psichikos sveikatos sutrikimų (sergantys senatvine demencija ir Alzheimerio liga) stacionare. Taip pat senatvės pensinio amžiaus sulaukę asmenys, dėl amžiaus iš dalies ar visiškai netekę gebėjimo savarankiškai rūpintis savo asmeniniu (šeimos) gyvenimu ir dalyvauti visuomenės gyvenime bei sergantys lėtinėmis ligomis, kuriems reikalingos ilgalaikės priežiūros paslaugos, taip pat jų šeimos, vietos bendruomenės</w:t>
      </w:r>
      <w:r w:rsidR="004C51BD">
        <w:rPr>
          <w:rFonts w:ascii="Times New Roman" w:hAnsi="Times New Roman" w:cs="Times New Roman"/>
          <w:bCs/>
          <w:sz w:val="24"/>
          <w:szCs w:val="24"/>
        </w:rPr>
        <w:t>.</w:t>
      </w:r>
    </w:p>
    <w:p w14:paraId="6345A5B3" w14:textId="28556C10" w:rsidR="00E617EF" w:rsidRPr="00DB4492" w:rsidRDefault="00E617EF" w:rsidP="00F74F8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Projekto partneriai: </w:t>
      </w:r>
      <w:r w:rsidRPr="00E617EF">
        <w:rPr>
          <w:rFonts w:ascii="Times New Roman" w:hAnsi="Times New Roman" w:cs="Times New Roman"/>
          <w:bCs/>
          <w:sz w:val="24"/>
          <w:szCs w:val="24"/>
        </w:rPr>
        <w:t xml:space="preserve">Viešoji įstaiga Raseinių </w:t>
      </w:r>
      <w:bookmarkStart w:id="1" w:name="_Hlk208568530"/>
      <w:r w:rsidRPr="00E617EF">
        <w:rPr>
          <w:rFonts w:ascii="Times New Roman" w:hAnsi="Times New Roman" w:cs="Times New Roman"/>
          <w:bCs/>
          <w:sz w:val="24"/>
          <w:szCs w:val="24"/>
        </w:rPr>
        <w:t>pirminės sveikatos priežiūros centras</w:t>
      </w:r>
      <w:r>
        <w:rPr>
          <w:rFonts w:ascii="Times New Roman" w:hAnsi="Times New Roman" w:cs="Times New Roman"/>
          <w:bCs/>
          <w:sz w:val="24"/>
          <w:szCs w:val="24"/>
        </w:rPr>
        <w:t xml:space="preserve"> </w:t>
      </w:r>
      <w:bookmarkEnd w:id="1"/>
      <w:r>
        <w:rPr>
          <w:rFonts w:ascii="Times New Roman" w:hAnsi="Times New Roman" w:cs="Times New Roman"/>
          <w:bCs/>
          <w:sz w:val="24"/>
          <w:szCs w:val="24"/>
        </w:rPr>
        <w:t xml:space="preserve">ir </w:t>
      </w:r>
      <w:r w:rsidRPr="00E617EF">
        <w:rPr>
          <w:rFonts w:ascii="Times New Roman" w:hAnsi="Times New Roman" w:cs="Times New Roman"/>
          <w:bCs/>
          <w:sz w:val="24"/>
          <w:szCs w:val="24"/>
        </w:rPr>
        <w:t xml:space="preserve">Viešoji įstaiga </w:t>
      </w:r>
      <w:r w:rsidR="004C51BD">
        <w:rPr>
          <w:rFonts w:ascii="Times New Roman" w:hAnsi="Times New Roman" w:cs="Times New Roman"/>
          <w:bCs/>
          <w:sz w:val="24"/>
          <w:szCs w:val="24"/>
        </w:rPr>
        <w:t xml:space="preserve">Ariogalos </w:t>
      </w:r>
      <w:r w:rsidR="004C51BD" w:rsidRPr="004C51BD">
        <w:rPr>
          <w:rFonts w:ascii="Times New Roman" w:hAnsi="Times New Roman" w:cs="Times New Roman"/>
          <w:bCs/>
          <w:sz w:val="24"/>
          <w:szCs w:val="24"/>
        </w:rPr>
        <w:t>pirminės sveikatos priežiūros centras</w:t>
      </w:r>
      <w:r>
        <w:rPr>
          <w:rFonts w:ascii="Times New Roman" w:hAnsi="Times New Roman" w:cs="Times New Roman"/>
          <w:bCs/>
          <w:sz w:val="24"/>
          <w:szCs w:val="24"/>
        </w:rPr>
        <w:t>.</w:t>
      </w:r>
    </w:p>
    <w:p w14:paraId="0B88BD3F" w14:textId="54DB8556" w:rsidR="00AC6A91" w:rsidRPr="00DB4492" w:rsidRDefault="00AC6A91" w:rsidP="00AC6A9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Projekto įgyvendinimui suformuluoti uždaviniai: </w:t>
      </w:r>
      <w:r w:rsidR="00624B4E">
        <w:rPr>
          <w:rFonts w:ascii="Times New Roman" w:hAnsi="Times New Roman" w:cs="Times New Roman"/>
          <w:bCs/>
          <w:sz w:val="24"/>
          <w:szCs w:val="24"/>
        </w:rPr>
        <w:t>investuoti į  infrastruktūrą ir paslaugų modernizavimą, taip užtikrinant kokybiškų paslaugų prieinamumą, sumažinant hospitalizacijų poreikį ir pagerinant pacientų gyvenimo kokybę. Projekto metu bus pastatytas naujas priestatas demencija sergančių pacientų slaugai</w:t>
      </w:r>
      <w:r w:rsidR="00870255">
        <w:rPr>
          <w:rFonts w:ascii="Times New Roman" w:hAnsi="Times New Roman" w:cs="Times New Roman"/>
          <w:bCs/>
          <w:sz w:val="24"/>
          <w:szCs w:val="24"/>
        </w:rPr>
        <w:t xml:space="preserve"> (36 lovų)</w:t>
      </w:r>
      <w:r w:rsidR="00BC60C2">
        <w:rPr>
          <w:rFonts w:ascii="Times New Roman" w:hAnsi="Times New Roman" w:cs="Times New Roman"/>
          <w:bCs/>
          <w:sz w:val="24"/>
          <w:szCs w:val="24"/>
        </w:rPr>
        <w:t xml:space="preserve"> ir</w:t>
      </w:r>
      <w:r w:rsidR="00624B4E">
        <w:rPr>
          <w:rFonts w:ascii="Times New Roman" w:hAnsi="Times New Roman" w:cs="Times New Roman"/>
          <w:bCs/>
          <w:sz w:val="24"/>
          <w:szCs w:val="24"/>
        </w:rPr>
        <w:t xml:space="preserve"> </w:t>
      </w:r>
      <w:r w:rsidR="00BC60C2">
        <w:rPr>
          <w:rFonts w:ascii="Times New Roman" w:hAnsi="Times New Roman" w:cs="Times New Roman"/>
          <w:bCs/>
          <w:sz w:val="24"/>
          <w:szCs w:val="24"/>
        </w:rPr>
        <w:t xml:space="preserve">suremontuotos </w:t>
      </w:r>
      <w:r w:rsidR="00870255">
        <w:rPr>
          <w:rFonts w:ascii="Times New Roman" w:hAnsi="Times New Roman" w:cs="Times New Roman"/>
          <w:bCs/>
          <w:sz w:val="24"/>
          <w:szCs w:val="24"/>
        </w:rPr>
        <w:t xml:space="preserve">stacionarios </w:t>
      </w:r>
      <w:proofErr w:type="spellStart"/>
      <w:r w:rsidR="00BC60C2">
        <w:rPr>
          <w:rFonts w:ascii="Times New Roman" w:hAnsi="Times New Roman" w:cs="Times New Roman"/>
          <w:bCs/>
          <w:sz w:val="24"/>
          <w:szCs w:val="24"/>
        </w:rPr>
        <w:t>paliatyvios</w:t>
      </w:r>
      <w:proofErr w:type="spellEnd"/>
      <w:r w:rsidR="00BC60C2">
        <w:rPr>
          <w:rFonts w:ascii="Times New Roman" w:hAnsi="Times New Roman" w:cs="Times New Roman"/>
          <w:bCs/>
          <w:sz w:val="24"/>
          <w:szCs w:val="24"/>
        </w:rPr>
        <w:t xml:space="preserve"> pagalbos padalinio patalpos</w:t>
      </w:r>
      <w:r w:rsidR="00870255">
        <w:rPr>
          <w:rFonts w:ascii="Times New Roman" w:hAnsi="Times New Roman" w:cs="Times New Roman"/>
          <w:bCs/>
          <w:sz w:val="24"/>
          <w:szCs w:val="24"/>
        </w:rPr>
        <w:t xml:space="preserve"> (8 lovos)</w:t>
      </w:r>
      <w:r w:rsidR="00BC60C2">
        <w:rPr>
          <w:rFonts w:ascii="Times New Roman" w:hAnsi="Times New Roman" w:cs="Times New Roman"/>
          <w:bCs/>
          <w:sz w:val="24"/>
          <w:szCs w:val="24"/>
        </w:rPr>
        <w:t xml:space="preserve"> Raseinių ligoninėje, </w:t>
      </w:r>
      <w:r w:rsidR="00E50ACC">
        <w:rPr>
          <w:rFonts w:ascii="Times New Roman" w:hAnsi="Times New Roman" w:cs="Times New Roman"/>
          <w:bCs/>
          <w:sz w:val="24"/>
          <w:szCs w:val="24"/>
        </w:rPr>
        <w:t xml:space="preserve">suremontuotos </w:t>
      </w:r>
      <w:r w:rsidR="00870255">
        <w:rPr>
          <w:rFonts w:ascii="Times New Roman" w:hAnsi="Times New Roman" w:cs="Times New Roman"/>
          <w:bCs/>
          <w:sz w:val="24"/>
          <w:szCs w:val="24"/>
        </w:rPr>
        <w:t>stacionarios</w:t>
      </w:r>
      <w:r w:rsidR="00624B4E">
        <w:rPr>
          <w:rFonts w:ascii="Times New Roman" w:hAnsi="Times New Roman" w:cs="Times New Roman"/>
          <w:bCs/>
          <w:sz w:val="24"/>
          <w:szCs w:val="24"/>
        </w:rPr>
        <w:t xml:space="preserve"> </w:t>
      </w:r>
      <w:proofErr w:type="spellStart"/>
      <w:r w:rsidR="00624B4E">
        <w:rPr>
          <w:rFonts w:ascii="Times New Roman" w:hAnsi="Times New Roman" w:cs="Times New Roman"/>
          <w:bCs/>
          <w:sz w:val="24"/>
          <w:szCs w:val="24"/>
        </w:rPr>
        <w:t>paliatyviosios</w:t>
      </w:r>
      <w:proofErr w:type="spellEnd"/>
      <w:r w:rsidR="00624B4E">
        <w:rPr>
          <w:rFonts w:ascii="Times New Roman" w:hAnsi="Times New Roman" w:cs="Times New Roman"/>
          <w:bCs/>
          <w:sz w:val="24"/>
          <w:szCs w:val="24"/>
        </w:rPr>
        <w:t xml:space="preserve"> pagalbos</w:t>
      </w:r>
      <w:r w:rsidR="00870255">
        <w:rPr>
          <w:rFonts w:ascii="Times New Roman" w:hAnsi="Times New Roman" w:cs="Times New Roman"/>
          <w:bCs/>
          <w:sz w:val="24"/>
          <w:szCs w:val="24"/>
        </w:rPr>
        <w:t xml:space="preserve"> patalpos (8</w:t>
      </w:r>
      <w:r w:rsidR="00624B4E">
        <w:rPr>
          <w:rFonts w:ascii="Times New Roman" w:hAnsi="Times New Roman" w:cs="Times New Roman"/>
          <w:bCs/>
          <w:sz w:val="24"/>
          <w:szCs w:val="24"/>
        </w:rPr>
        <w:t xml:space="preserve"> lovos</w:t>
      </w:r>
      <w:r w:rsidR="00870255">
        <w:rPr>
          <w:rFonts w:ascii="Times New Roman" w:hAnsi="Times New Roman" w:cs="Times New Roman"/>
          <w:bCs/>
          <w:sz w:val="24"/>
          <w:szCs w:val="24"/>
        </w:rPr>
        <w:t>)</w:t>
      </w:r>
      <w:r w:rsidR="00624B4E">
        <w:rPr>
          <w:rFonts w:ascii="Times New Roman" w:hAnsi="Times New Roman" w:cs="Times New Roman"/>
          <w:bCs/>
          <w:sz w:val="24"/>
          <w:szCs w:val="24"/>
        </w:rPr>
        <w:t xml:space="preserve"> </w:t>
      </w:r>
      <w:r w:rsidR="00E50ACC">
        <w:rPr>
          <w:rFonts w:ascii="Times New Roman" w:hAnsi="Times New Roman" w:cs="Times New Roman"/>
          <w:bCs/>
          <w:sz w:val="24"/>
          <w:szCs w:val="24"/>
        </w:rPr>
        <w:t>bei įrengtas keltuvas</w:t>
      </w:r>
      <w:r w:rsidR="00870255">
        <w:rPr>
          <w:rFonts w:ascii="Times New Roman" w:hAnsi="Times New Roman" w:cs="Times New Roman"/>
          <w:bCs/>
          <w:sz w:val="24"/>
          <w:szCs w:val="24"/>
        </w:rPr>
        <w:t xml:space="preserve"> į II a.</w:t>
      </w:r>
      <w:r w:rsidR="00624B4E">
        <w:rPr>
          <w:rFonts w:ascii="Times New Roman" w:hAnsi="Times New Roman" w:cs="Times New Roman"/>
          <w:bCs/>
          <w:sz w:val="24"/>
          <w:szCs w:val="24"/>
        </w:rPr>
        <w:t xml:space="preserve"> Ariogalos PSPC. Raseinių</w:t>
      </w:r>
      <w:r w:rsidR="00BC60C2">
        <w:rPr>
          <w:rFonts w:ascii="Times New Roman" w:hAnsi="Times New Roman" w:cs="Times New Roman"/>
          <w:bCs/>
          <w:sz w:val="24"/>
          <w:szCs w:val="24"/>
        </w:rPr>
        <w:t xml:space="preserve"> PSPC įsigys naują elektromobilį mobilioms paslaugoms</w:t>
      </w:r>
      <w:r w:rsidR="00870255">
        <w:rPr>
          <w:rFonts w:ascii="Times New Roman" w:hAnsi="Times New Roman" w:cs="Times New Roman"/>
          <w:bCs/>
          <w:sz w:val="24"/>
          <w:szCs w:val="24"/>
        </w:rPr>
        <w:t xml:space="preserve"> teikti, bei įkrovimo stotelę ir reikalingas priemones</w:t>
      </w:r>
      <w:r w:rsidR="00BC60C2">
        <w:rPr>
          <w:rFonts w:ascii="Times New Roman" w:hAnsi="Times New Roman" w:cs="Times New Roman"/>
          <w:bCs/>
          <w:sz w:val="24"/>
          <w:szCs w:val="24"/>
        </w:rPr>
        <w:t xml:space="preserve"> </w:t>
      </w:r>
      <w:r w:rsidR="00870255">
        <w:rPr>
          <w:rFonts w:ascii="Times New Roman" w:hAnsi="Times New Roman" w:cs="Times New Roman"/>
          <w:bCs/>
          <w:sz w:val="24"/>
          <w:szCs w:val="24"/>
        </w:rPr>
        <w:t>ASPN teikimui.</w:t>
      </w:r>
    </w:p>
    <w:p w14:paraId="4619FB04" w14:textId="68E28CA9" w:rsidR="00D75FFC" w:rsidRPr="00AC6A91" w:rsidRDefault="00BC0A0E" w:rsidP="00F74F87">
      <w:pPr>
        <w:spacing w:after="0" w:line="240" w:lineRule="auto"/>
        <w:ind w:left="720" w:hanging="720"/>
        <w:jc w:val="both"/>
        <w:rPr>
          <w:rFonts w:ascii="Times New Roman" w:hAnsi="Times New Roman" w:cs="Times New Roman"/>
          <w:bCs/>
          <w:sz w:val="24"/>
          <w:szCs w:val="24"/>
        </w:rPr>
      </w:pPr>
      <w:r w:rsidRPr="00AC6A91">
        <w:rPr>
          <w:rFonts w:ascii="Times New Roman" w:hAnsi="Times New Roman" w:cs="Times New Roman"/>
          <w:bCs/>
          <w:sz w:val="24"/>
          <w:szCs w:val="24"/>
        </w:rPr>
        <w:t>Projekt</w:t>
      </w:r>
      <w:r w:rsidR="00AE1A01" w:rsidRPr="00AC6A91">
        <w:rPr>
          <w:rFonts w:ascii="Times New Roman" w:hAnsi="Times New Roman" w:cs="Times New Roman"/>
          <w:bCs/>
          <w:sz w:val="24"/>
          <w:szCs w:val="24"/>
        </w:rPr>
        <w:t xml:space="preserve">ą bendrai finansuoja Europos </w:t>
      </w:r>
      <w:r w:rsidR="00280C15" w:rsidRPr="00AC6A91">
        <w:rPr>
          <w:rFonts w:ascii="Times New Roman" w:hAnsi="Times New Roman" w:cs="Times New Roman"/>
          <w:bCs/>
          <w:sz w:val="24"/>
          <w:szCs w:val="24"/>
        </w:rPr>
        <w:t>Sąjunga</w:t>
      </w:r>
      <w:r w:rsidR="00D75FFC" w:rsidRPr="00AC6A91">
        <w:rPr>
          <w:rFonts w:ascii="Times New Roman" w:hAnsi="Times New Roman" w:cs="Times New Roman"/>
          <w:bCs/>
          <w:sz w:val="24"/>
          <w:szCs w:val="24"/>
        </w:rPr>
        <w:t>:</w:t>
      </w:r>
    </w:p>
    <w:p w14:paraId="4AEE1D02" w14:textId="015C4643" w:rsidR="004A1954" w:rsidRPr="00AC6A91" w:rsidRDefault="00D75FFC" w:rsidP="00F74F87">
      <w:pPr>
        <w:spacing w:after="0" w:line="240" w:lineRule="auto"/>
        <w:ind w:left="720" w:hanging="720"/>
        <w:jc w:val="both"/>
        <w:rPr>
          <w:rFonts w:ascii="Times New Roman" w:hAnsi="Times New Roman" w:cs="Times New Roman"/>
          <w:bCs/>
          <w:sz w:val="24"/>
          <w:szCs w:val="24"/>
        </w:rPr>
      </w:pPr>
      <w:r w:rsidRPr="00AC6A91">
        <w:rPr>
          <w:rFonts w:ascii="Times New Roman" w:hAnsi="Times New Roman" w:cs="Times New Roman"/>
          <w:bCs/>
          <w:sz w:val="24"/>
          <w:szCs w:val="24"/>
        </w:rPr>
        <w:t>–</w:t>
      </w:r>
      <w:r w:rsidR="001F12BC">
        <w:rPr>
          <w:rFonts w:ascii="Times New Roman" w:hAnsi="Times New Roman" w:cs="Times New Roman"/>
          <w:bCs/>
          <w:sz w:val="24"/>
          <w:szCs w:val="24"/>
        </w:rPr>
        <w:t xml:space="preserve"> </w:t>
      </w:r>
      <w:r w:rsidR="00571B1C">
        <w:rPr>
          <w:rFonts w:ascii="Times New Roman" w:hAnsi="Times New Roman" w:cs="Times New Roman"/>
          <w:bCs/>
          <w:sz w:val="24"/>
          <w:szCs w:val="24"/>
        </w:rPr>
        <w:t>3 </w:t>
      </w:r>
      <w:r w:rsidR="001F12BC">
        <w:rPr>
          <w:rFonts w:ascii="Times New Roman" w:hAnsi="Times New Roman" w:cs="Times New Roman"/>
          <w:bCs/>
          <w:sz w:val="24"/>
          <w:szCs w:val="24"/>
        </w:rPr>
        <w:t>174</w:t>
      </w:r>
      <w:r w:rsidR="00571B1C">
        <w:rPr>
          <w:rFonts w:ascii="Times New Roman" w:hAnsi="Times New Roman" w:cs="Times New Roman"/>
          <w:bCs/>
          <w:sz w:val="24"/>
          <w:szCs w:val="24"/>
        </w:rPr>
        <w:t> </w:t>
      </w:r>
      <w:r w:rsidR="001F12BC">
        <w:rPr>
          <w:rFonts w:ascii="Times New Roman" w:hAnsi="Times New Roman" w:cs="Times New Roman"/>
          <w:bCs/>
          <w:sz w:val="24"/>
          <w:szCs w:val="24"/>
        </w:rPr>
        <w:t>962</w:t>
      </w:r>
      <w:r w:rsidR="00571B1C">
        <w:rPr>
          <w:rFonts w:ascii="Times New Roman" w:hAnsi="Times New Roman" w:cs="Times New Roman"/>
          <w:bCs/>
          <w:sz w:val="24"/>
          <w:szCs w:val="24"/>
        </w:rPr>
        <w:t>,</w:t>
      </w:r>
      <w:r w:rsidR="001F12BC">
        <w:rPr>
          <w:rFonts w:ascii="Times New Roman" w:hAnsi="Times New Roman" w:cs="Times New Roman"/>
          <w:bCs/>
          <w:sz w:val="24"/>
          <w:szCs w:val="24"/>
        </w:rPr>
        <w:t>12</w:t>
      </w:r>
      <w:r w:rsidR="00191820" w:rsidRPr="00AC6A91">
        <w:rPr>
          <w:rFonts w:ascii="Times New Roman" w:hAnsi="Times New Roman" w:cs="Times New Roman"/>
          <w:bCs/>
          <w:sz w:val="24"/>
          <w:szCs w:val="24"/>
        </w:rPr>
        <w:t xml:space="preserve"> Eur – </w:t>
      </w:r>
      <w:r w:rsidR="00BC0A0E" w:rsidRPr="00AC6A91">
        <w:rPr>
          <w:rFonts w:ascii="Times New Roman" w:hAnsi="Times New Roman" w:cs="Times New Roman"/>
          <w:bCs/>
          <w:sz w:val="24"/>
          <w:szCs w:val="24"/>
        </w:rPr>
        <w:t>didžiausia galima projekto tinkamų finansuoti išlaidų suma, iš jų</w:t>
      </w:r>
      <w:r w:rsidR="004A1954" w:rsidRPr="00AC6A91">
        <w:rPr>
          <w:rFonts w:ascii="Times New Roman" w:hAnsi="Times New Roman" w:cs="Times New Roman"/>
          <w:bCs/>
          <w:sz w:val="24"/>
          <w:szCs w:val="24"/>
        </w:rPr>
        <w:t>:</w:t>
      </w:r>
    </w:p>
    <w:p w14:paraId="2033EE31" w14:textId="313848DC" w:rsidR="00A32A03" w:rsidRPr="00AC6A91" w:rsidRDefault="004A1954" w:rsidP="00F74F87">
      <w:pPr>
        <w:spacing w:after="0" w:line="240" w:lineRule="auto"/>
        <w:ind w:left="720" w:hanging="720"/>
        <w:jc w:val="both"/>
        <w:rPr>
          <w:rFonts w:ascii="Times New Roman" w:hAnsi="Times New Roman" w:cs="Times New Roman"/>
          <w:bCs/>
          <w:sz w:val="24"/>
          <w:szCs w:val="24"/>
        </w:rPr>
      </w:pPr>
      <w:r w:rsidRPr="00AC6A91">
        <w:rPr>
          <w:rFonts w:ascii="Times New Roman" w:hAnsi="Times New Roman" w:cs="Times New Roman"/>
          <w:bCs/>
          <w:sz w:val="24"/>
          <w:szCs w:val="24"/>
        </w:rPr>
        <w:t>–</w:t>
      </w:r>
      <w:r w:rsidR="00BC0A0E" w:rsidRPr="00AC6A91">
        <w:rPr>
          <w:rFonts w:ascii="Times New Roman" w:hAnsi="Times New Roman" w:cs="Times New Roman"/>
          <w:bCs/>
          <w:sz w:val="24"/>
          <w:szCs w:val="24"/>
        </w:rPr>
        <w:t xml:space="preserve"> </w:t>
      </w:r>
      <w:r w:rsidR="00571B1C">
        <w:rPr>
          <w:rFonts w:ascii="Times New Roman" w:hAnsi="Times New Roman" w:cs="Times New Roman"/>
          <w:bCs/>
          <w:sz w:val="24"/>
          <w:szCs w:val="24"/>
        </w:rPr>
        <w:t>2 698 717,80</w:t>
      </w:r>
      <w:r w:rsidR="005F01FA" w:rsidRPr="00AC6A91">
        <w:rPr>
          <w:rFonts w:ascii="Times New Roman" w:hAnsi="Times New Roman" w:cs="Times New Roman"/>
          <w:bCs/>
          <w:sz w:val="24"/>
          <w:szCs w:val="24"/>
        </w:rPr>
        <w:t xml:space="preserve"> Eur – </w:t>
      </w:r>
      <w:r w:rsidR="00BC0A0E" w:rsidRPr="00AC6A91">
        <w:rPr>
          <w:rFonts w:ascii="Times New Roman" w:hAnsi="Times New Roman" w:cs="Times New Roman"/>
          <w:bCs/>
          <w:sz w:val="24"/>
          <w:szCs w:val="24"/>
        </w:rPr>
        <w:t xml:space="preserve">2021‒2027 metų </w:t>
      </w:r>
      <w:r w:rsidR="00BE7327">
        <w:rPr>
          <w:rFonts w:ascii="Times New Roman" w:hAnsi="Times New Roman" w:cs="Times New Roman"/>
          <w:bCs/>
          <w:sz w:val="24"/>
          <w:szCs w:val="24"/>
        </w:rPr>
        <w:t>regioninės plėtros fondo</w:t>
      </w:r>
      <w:r w:rsidR="00BC0A0E" w:rsidRPr="00AC6A91">
        <w:rPr>
          <w:rFonts w:ascii="Times New Roman" w:hAnsi="Times New Roman" w:cs="Times New Roman"/>
          <w:bCs/>
          <w:sz w:val="24"/>
          <w:szCs w:val="24"/>
        </w:rPr>
        <w:t xml:space="preserve"> lėšos, </w:t>
      </w:r>
    </w:p>
    <w:p w14:paraId="39F59177" w14:textId="73BE6E91" w:rsidR="00BC0A0E" w:rsidRPr="00AC6A91" w:rsidRDefault="008D04CF" w:rsidP="00F74F87">
      <w:pPr>
        <w:spacing w:after="0" w:line="240" w:lineRule="auto"/>
        <w:ind w:hanging="720"/>
        <w:jc w:val="both"/>
        <w:rPr>
          <w:rFonts w:ascii="Times New Roman" w:hAnsi="Times New Roman" w:cs="Times New Roman"/>
          <w:bCs/>
          <w:sz w:val="24"/>
          <w:szCs w:val="24"/>
        </w:rPr>
      </w:pPr>
      <w:r w:rsidRPr="00AC6A91">
        <w:rPr>
          <w:rFonts w:ascii="Times New Roman" w:hAnsi="Times New Roman" w:cs="Times New Roman"/>
          <w:bCs/>
          <w:sz w:val="24"/>
          <w:szCs w:val="24"/>
        </w:rPr>
        <w:t xml:space="preserve">           </w:t>
      </w:r>
      <w:r w:rsidR="003567DF" w:rsidRPr="00AC6A91">
        <w:rPr>
          <w:rFonts w:ascii="Times New Roman" w:hAnsi="Times New Roman" w:cs="Times New Roman"/>
          <w:bCs/>
          <w:sz w:val="24"/>
          <w:szCs w:val="24"/>
        </w:rPr>
        <w:t xml:space="preserve"> </w:t>
      </w:r>
      <w:r w:rsidR="00D04A9A" w:rsidRPr="00AC6A91">
        <w:rPr>
          <w:rFonts w:ascii="Times New Roman" w:hAnsi="Times New Roman" w:cs="Times New Roman"/>
          <w:bCs/>
          <w:sz w:val="24"/>
          <w:szCs w:val="24"/>
        </w:rPr>
        <w:t xml:space="preserve">– </w:t>
      </w:r>
      <w:r w:rsidR="001F12BC">
        <w:rPr>
          <w:rFonts w:ascii="Times New Roman" w:hAnsi="Times New Roman" w:cs="Times New Roman"/>
          <w:bCs/>
          <w:sz w:val="24"/>
          <w:szCs w:val="24"/>
        </w:rPr>
        <w:t>476 244,32</w:t>
      </w:r>
      <w:r w:rsidR="00BC0A0E" w:rsidRPr="00AC6A91">
        <w:rPr>
          <w:rFonts w:ascii="Times New Roman" w:hAnsi="Times New Roman" w:cs="Times New Roman"/>
          <w:bCs/>
          <w:sz w:val="24"/>
          <w:szCs w:val="24"/>
        </w:rPr>
        <w:t xml:space="preserve"> Eur </w:t>
      </w:r>
      <w:r w:rsidR="00AC6A91" w:rsidRPr="00AC6A91">
        <w:rPr>
          <w:rFonts w:ascii="Times New Roman" w:hAnsi="Times New Roman" w:cs="Times New Roman"/>
          <w:bCs/>
          <w:sz w:val="24"/>
          <w:szCs w:val="24"/>
        </w:rPr>
        <w:t xml:space="preserve">– </w:t>
      </w:r>
      <w:r w:rsidR="001F12BC">
        <w:rPr>
          <w:rFonts w:ascii="Times New Roman" w:hAnsi="Times New Roman" w:cs="Times New Roman"/>
          <w:bCs/>
          <w:sz w:val="24"/>
          <w:szCs w:val="24"/>
        </w:rPr>
        <w:t>Savivaldybės biudžeto</w:t>
      </w:r>
      <w:r w:rsidR="00DE38D1">
        <w:rPr>
          <w:rFonts w:ascii="Times New Roman" w:hAnsi="Times New Roman" w:cs="Times New Roman"/>
          <w:bCs/>
          <w:sz w:val="24"/>
          <w:szCs w:val="24"/>
        </w:rPr>
        <w:t xml:space="preserve"> lėšos</w:t>
      </w:r>
      <w:r w:rsidR="00BC0A0E" w:rsidRPr="00AC6A91">
        <w:rPr>
          <w:rFonts w:ascii="Times New Roman" w:hAnsi="Times New Roman" w:cs="Times New Roman"/>
          <w:bCs/>
          <w:sz w:val="24"/>
          <w:szCs w:val="24"/>
        </w:rPr>
        <w:t>.</w:t>
      </w:r>
    </w:p>
    <w:p w14:paraId="7FE58692" w14:textId="77777777" w:rsidR="007865E3" w:rsidRPr="00DB4492" w:rsidRDefault="007865E3" w:rsidP="00F74F87">
      <w:pPr>
        <w:spacing w:after="0" w:line="240" w:lineRule="auto"/>
        <w:ind w:hanging="720"/>
        <w:jc w:val="both"/>
        <w:rPr>
          <w:rFonts w:ascii="Times New Roman" w:hAnsi="Times New Roman" w:cs="Times New Roman"/>
          <w:bCs/>
          <w:color w:val="FF0000"/>
          <w:sz w:val="24"/>
          <w:szCs w:val="24"/>
        </w:rPr>
      </w:pPr>
    </w:p>
    <w:p w14:paraId="7028B939" w14:textId="5D7CFF8F" w:rsidR="00971CF2" w:rsidRPr="00AC6A91" w:rsidRDefault="00A32A03" w:rsidP="00F74F87">
      <w:pPr>
        <w:spacing w:line="240" w:lineRule="auto"/>
        <w:jc w:val="both"/>
        <w:rPr>
          <w:rFonts w:ascii="Times New Roman" w:hAnsi="Times New Roman" w:cs="Times New Roman"/>
          <w:bCs/>
          <w:sz w:val="24"/>
          <w:szCs w:val="24"/>
        </w:rPr>
      </w:pPr>
      <w:r w:rsidRPr="00AC6A91">
        <w:rPr>
          <w:rFonts w:ascii="Times New Roman" w:hAnsi="Times New Roman" w:cs="Times New Roman"/>
          <w:bCs/>
          <w:sz w:val="24"/>
          <w:szCs w:val="24"/>
        </w:rPr>
        <w:t>P</w:t>
      </w:r>
      <w:r w:rsidR="00971CF2" w:rsidRPr="00AC6A91">
        <w:rPr>
          <w:rFonts w:ascii="Times New Roman" w:hAnsi="Times New Roman" w:cs="Times New Roman"/>
          <w:bCs/>
          <w:sz w:val="24"/>
          <w:szCs w:val="24"/>
        </w:rPr>
        <w:t>rojekto veiklų įgyvendinimo pabaiga 202</w:t>
      </w:r>
      <w:r w:rsidR="001F12BC">
        <w:rPr>
          <w:rFonts w:ascii="Times New Roman" w:hAnsi="Times New Roman" w:cs="Times New Roman"/>
          <w:bCs/>
          <w:sz w:val="24"/>
          <w:szCs w:val="24"/>
        </w:rPr>
        <w:t>8</w:t>
      </w:r>
      <w:r w:rsidR="00971CF2" w:rsidRPr="00AC6A91">
        <w:rPr>
          <w:rFonts w:ascii="Times New Roman" w:hAnsi="Times New Roman" w:cs="Times New Roman"/>
          <w:bCs/>
          <w:sz w:val="24"/>
          <w:szCs w:val="24"/>
        </w:rPr>
        <w:t xml:space="preserve"> m. </w:t>
      </w:r>
      <w:r w:rsidR="001F12BC">
        <w:rPr>
          <w:rFonts w:ascii="Times New Roman" w:hAnsi="Times New Roman" w:cs="Times New Roman"/>
          <w:bCs/>
          <w:sz w:val="24"/>
          <w:szCs w:val="24"/>
        </w:rPr>
        <w:t>rugpjūčio</w:t>
      </w:r>
      <w:r w:rsidR="00971CF2" w:rsidRPr="00AC6A91">
        <w:rPr>
          <w:rFonts w:ascii="Times New Roman" w:hAnsi="Times New Roman" w:cs="Times New Roman"/>
          <w:bCs/>
          <w:sz w:val="24"/>
          <w:szCs w:val="24"/>
        </w:rPr>
        <w:t xml:space="preserve"> 3</w:t>
      </w:r>
      <w:r w:rsidR="001F12BC">
        <w:rPr>
          <w:rFonts w:ascii="Times New Roman" w:hAnsi="Times New Roman" w:cs="Times New Roman"/>
          <w:bCs/>
          <w:sz w:val="24"/>
          <w:szCs w:val="24"/>
        </w:rPr>
        <w:t>1</w:t>
      </w:r>
      <w:r w:rsidR="00971CF2" w:rsidRPr="00AC6A91">
        <w:rPr>
          <w:rFonts w:ascii="Times New Roman" w:hAnsi="Times New Roman" w:cs="Times New Roman"/>
          <w:bCs/>
          <w:sz w:val="24"/>
          <w:szCs w:val="24"/>
        </w:rPr>
        <w:t xml:space="preserve"> d.</w:t>
      </w:r>
    </w:p>
    <w:sectPr w:rsidR="00971CF2" w:rsidRPr="00AC6A91" w:rsidSect="00870255">
      <w:pgSz w:w="12240" w:h="15840"/>
      <w:pgMar w:top="851"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F3C70"/>
    <w:multiLevelType w:val="hybridMultilevel"/>
    <w:tmpl w:val="6BAC3D50"/>
    <w:lvl w:ilvl="0" w:tplc="27C8AADC">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58159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0F"/>
    <w:rsid w:val="00034218"/>
    <w:rsid w:val="00054983"/>
    <w:rsid w:val="00057700"/>
    <w:rsid w:val="00076603"/>
    <w:rsid w:val="000B450A"/>
    <w:rsid w:val="00191820"/>
    <w:rsid w:val="001E603D"/>
    <w:rsid w:val="001F12BC"/>
    <w:rsid w:val="00266F20"/>
    <w:rsid w:val="00280C15"/>
    <w:rsid w:val="00287328"/>
    <w:rsid w:val="002B151C"/>
    <w:rsid w:val="002B6BE8"/>
    <w:rsid w:val="003567DF"/>
    <w:rsid w:val="00363572"/>
    <w:rsid w:val="00421E0F"/>
    <w:rsid w:val="0044514A"/>
    <w:rsid w:val="004A1954"/>
    <w:rsid w:val="004C51BD"/>
    <w:rsid w:val="004E3294"/>
    <w:rsid w:val="00520BA9"/>
    <w:rsid w:val="00524370"/>
    <w:rsid w:val="00532519"/>
    <w:rsid w:val="005338C8"/>
    <w:rsid w:val="00555DF0"/>
    <w:rsid w:val="00571B1C"/>
    <w:rsid w:val="00573C01"/>
    <w:rsid w:val="00592848"/>
    <w:rsid w:val="005A4EC8"/>
    <w:rsid w:val="005F01FA"/>
    <w:rsid w:val="00624B4E"/>
    <w:rsid w:val="006B0E30"/>
    <w:rsid w:val="006F6CBE"/>
    <w:rsid w:val="00744DE4"/>
    <w:rsid w:val="007865E3"/>
    <w:rsid w:val="007E6E69"/>
    <w:rsid w:val="00826921"/>
    <w:rsid w:val="00861824"/>
    <w:rsid w:val="00870255"/>
    <w:rsid w:val="00882751"/>
    <w:rsid w:val="008855EB"/>
    <w:rsid w:val="008D04CF"/>
    <w:rsid w:val="008F2C07"/>
    <w:rsid w:val="00912BEA"/>
    <w:rsid w:val="009674F2"/>
    <w:rsid w:val="00971CF2"/>
    <w:rsid w:val="00A32A03"/>
    <w:rsid w:val="00AC6A91"/>
    <w:rsid w:val="00AE1A01"/>
    <w:rsid w:val="00BC0A0E"/>
    <w:rsid w:val="00BC14A9"/>
    <w:rsid w:val="00BC60C2"/>
    <w:rsid w:val="00BE7327"/>
    <w:rsid w:val="00CB3954"/>
    <w:rsid w:val="00D04A9A"/>
    <w:rsid w:val="00D13A84"/>
    <w:rsid w:val="00D75FFC"/>
    <w:rsid w:val="00DB4492"/>
    <w:rsid w:val="00DE38D1"/>
    <w:rsid w:val="00E16AE3"/>
    <w:rsid w:val="00E50ACC"/>
    <w:rsid w:val="00E617EF"/>
    <w:rsid w:val="00EB173C"/>
    <w:rsid w:val="00F74F87"/>
    <w:rsid w:val="00FD42B9"/>
    <w:rsid w:val="00FE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C42F"/>
  <w15:chartTrackingRefBased/>
  <w15:docId w15:val="{FE569770-0469-469C-A8DF-BC5EE7EB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BE8"/>
    <w:pPr>
      <w:spacing w:line="256" w:lineRule="auto"/>
    </w:pPr>
    <w:rPr>
      <w:lang w:val="lt-LT"/>
    </w:rPr>
  </w:style>
  <w:style w:type="paragraph" w:styleId="Antrat1">
    <w:name w:val="heading 1"/>
    <w:basedOn w:val="prastasis"/>
    <w:next w:val="prastasis"/>
    <w:link w:val="Antrat1Diagrama"/>
    <w:uiPriority w:val="9"/>
    <w:qFormat/>
    <w:rsid w:val="00421E0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1E0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1E0F"/>
    <w:pPr>
      <w:keepNext/>
      <w:keepLines/>
      <w:spacing w:before="160" w:after="80" w:line="259"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1E0F"/>
    <w:pPr>
      <w:keepNext/>
      <w:keepLines/>
      <w:spacing w:before="80" w:after="40" w:line="259" w:lineRule="auto"/>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1E0F"/>
    <w:pPr>
      <w:keepNext/>
      <w:keepLines/>
      <w:spacing w:before="80" w:after="40" w:line="259" w:lineRule="auto"/>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1E0F"/>
    <w:pPr>
      <w:keepNext/>
      <w:keepLines/>
      <w:spacing w:before="40" w:after="0" w:line="259" w:lineRule="auto"/>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1E0F"/>
    <w:pPr>
      <w:keepNext/>
      <w:keepLines/>
      <w:spacing w:before="40" w:after="0" w:line="259" w:lineRule="auto"/>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1E0F"/>
    <w:pPr>
      <w:keepNext/>
      <w:keepLines/>
      <w:spacing w:after="0" w:line="259" w:lineRule="auto"/>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1E0F"/>
    <w:pPr>
      <w:keepNext/>
      <w:keepLines/>
      <w:spacing w:after="0" w:line="259" w:lineRule="auto"/>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1E0F"/>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421E0F"/>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421E0F"/>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421E0F"/>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421E0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421E0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21E0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21E0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21E0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21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1E0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21E0F"/>
    <w:pPr>
      <w:numPr>
        <w:ilvl w:val="1"/>
      </w:numPr>
      <w:spacing w:line="259"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1E0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21E0F"/>
    <w:pPr>
      <w:spacing w:before="160" w:line="259" w:lineRule="auto"/>
      <w:jc w:val="center"/>
    </w:pPr>
    <w:rPr>
      <w:i/>
      <w:iCs/>
      <w:color w:val="404040" w:themeColor="text1" w:themeTint="BF"/>
    </w:rPr>
  </w:style>
  <w:style w:type="character" w:customStyle="1" w:styleId="CitataDiagrama">
    <w:name w:val="Citata Diagrama"/>
    <w:basedOn w:val="Numatytasispastraiposriftas"/>
    <w:link w:val="Citata"/>
    <w:uiPriority w:val="29"/>
    <w:rsid w:val="00421E0F"/>
    <w:rPr>
      <w:i/>
      <w:iCs/>
      <w:color w:val="404040" w:themeColor="text1" w:themeTint="BF"/>
      <w:lang w:val="lt-LT"/>
    </w:rPr>
  </w:style>
  <w:style w:type="paragraph" w:styleId="Sraopastraipa">
    <w:name w:val="List Paragraph"/>
    <w:basedOn w:val="prastasis"/>
    <w:uiPriority w:val="34"/>
    <w:qFormat/>
    <w:rsid w:val="00421E0F"/>
    <w:pPr>
      <w:spacing w:line="259" w:lineRule="auto"/>
      <w:ind w:left="720"/>
      <w:contextualSpacing/>
    </w:pPr>
  </w:style>
  <w:style w:type="character" w:styleId="Rykuspabraukimas">
    <w:name w:val="Intense Emphasis"/>
    <w:basedOn w:val="Numatytasispastraiposriftas"/>
    <w:uiPriority w:val="21"/>
    <w:qFormat/>
    <w:rsid w:val="00421E0F"/>
    <w:rPr>
      <w:i/>
      <w:iCs/>
      <w:color w:val="2F5496" w:themeColor="accent1" w:themeShade="BF"/>
    </w:rPr>
  </w:style>
  <w:style w:type="paragraph" w:styleId="Iskirtacitata">
    <w:name w:val="Intense Quote"/>
    <w:basedOn w:val="prastasis"/>
    <w:next w:val="prastasis"/>
    <w:link w:val="IskirtacitataDiagrama"/>
    <w:uiPriority w:val="30"/>
    <w:qFormat/>
    <w:rsid w:val="00421E0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1E0F"/>
    <w:rPr>
      <w:i/>
      <w:iCs/>
      <w:color w:val="2F5496" w:themeColor="accent1" w:themeShade="BF"/>
      <w:lang w:val="lt-LT"/>
    </w:rPr>
  </w:style>
  <w:style w:type="character" w:styleId="Rykinuoroda">
    <w:name w:val="Intense Reference"/>
    <w:basedOn w:val="Numatytasispastraiposriftas"/>
    <w:uiPriority w:val="32"/>
    <w:qFormat/>
    <w:rsid w:val="00421E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48875">
      <w:bodyDiv w:val="1"/>
      <w:marLeft w:val="0"/>
      <w:marRight w:val="0"/>
      <w:marTop w:val="0"/>
      <w:marBottom w:val="0"/>
      <w:divBdr>
        <w:top w:val="none" w:sz="0" w:space="0" w:color="auto"/>
        <w:left w:val="none" w:sz="0" w:space="0" w:color="auto"/>
        <w:bottom w:val="none" w:sz="0" w:space="0" w:color="auto"/>
        <w:right w:val="none" w:sz="0" w:space="0" w:color="auto"/>
      </w:divBdr>
    </w:div>
    <w:div w:id="15979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452</Words>
  <Characters>2580</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Verde</dc:creator>
  <cp:keywords/>
  <dc:description/>
  <cp:lastModifiedBy>Eligija Jonylienė</cp:lastModifiedBy>
  <cp:revision>7</cp:revision>
  <dcterms:created xsi:type="dcterms:W3CDTF">2025-09-12T07:07:00Z</dcterms:created>
  <dcterms:modified xsi:type="dcterms:W3CDTF">2025-09-12T12:37:00Z</dcterms:modified>
</cp:coreProperties>
</file>